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1"/>
      </w:tblGrid>
      <w:tr w:rsidR="00ED6F5D" w:rsidRPr="00ED6F5D" w:rsidTr="002374B0">
        <w:tc>
          <w:tcPr>
            <w:tcW w:w="8781" w:type="dxa"/>
          </w:tcPr>
          <w:p w:rsidR="00ED6F5D" w:rsidRPr="00ED6F5D" w:rsidRDefault="00ED6F5D" w:rsidP="004B0FEF">
            <w:pPr>
              <w:rPr>
                <w:szCs w:val="24"/>
              </w:rPr>
            </w:pPr>
            <w:r w:rsidRPr="00ED6F5D">
              <w:rPr>
                <w:szCs w:val="24"/>
              </w:rPr>
              <w:t>Imię i nazwisko:</w:t>
            </w:r>
            <w:r w:rsidR="004B0FEF">
              <w:rPr>
                <w:b/>
                <w:szCs w:val="24"/>
              </w:rPr>
              <w:t>Adrian Brückner</w:t>
            </w:r>
          </w:p>
        </w:tc>
      </w:tr>
      <w:tr w:rsidR="00ED6F5D" w:rsidRPr="00ED6F5D" w:rsidTr="002374B0">
        <w:tc>
          <w:tcPr>
            <w:tcW w:w="8781" w:type="dxa"/>
          </w:tcPr>
          <w:p w:rsidR="004B0FEF" w:rsidRDefault="004B0FEF" w:rsidP="004B0FE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  <w:r w:rsidR="003F17CD" w:rsidRPr="004B0FEF">
              <w:rPr>
                <w:b/>
                <w:szCs w:val="24"/>
              </w:rPr>
              <w:t>oktor</w:t>
            </w:r>
            <w:r>
              <w:rPr>
                <w:b/>
                <w:szCs w:val="24"/>
              </w:rPr>
              <w:t xml:space="preserve"> nauk technicznych</w:t>
            </w:r>
          </w:p>
          <w:p w:rsidR="00ED6F5D" w:rsidRPr="00ED6F5D" w:rsidRDefault="004B0FEF" w:rsidP="00315815">
            <w:pPr>
              <w:rPr>
                <w:szCs w:val="24"/>
              </w:rPr>
            </w:pPr>
            <w:r w:rsidRPr="004B0FEF">
              <w:rPr>
                <w:szCs w:val="24"/>
              </w:rPr>
              <w:t>dyscyplin</w:t>
            </w:r>
            <w:r>
              <w:rPr>
                <w:szCs w:val="24"/>
              </w:rPr>
              <w:t>a</w:t>
            </w:r>
            <w:r w:rsidRPr="004B0FEF">
              <w:rPr>
                <w:szCs w:val="24"/>
              </w:rPr>
              <w:t xml:space="preserve"> naukow</w:t>
            </w:r>
            <w:r>
              <w:rPr>
                <w:szCs w:val="24"/>
              </w:rPr>
              <w:t>a</w:t>
            </w:r>
            <w:r>
              <w:rPr>
                <w:b/>
                <w:szCs w:val="24"/>
              </w:rPr>
              <w:t xml:space="preserve"> Informatyka, </w:t>
            </w:r>
            <w:r w:rsidRPr="004B0FEF">
              <w:rPr>
                <w:szCs w:val="24"/>
              </w:rPr>
              <w:t>specjalność</w:t>
            </w:r>
            <w:r>
              <w:rPr>
                <w:b/>
                <w:szCs w:val="24"/>
              </w:rPr>
              <w:t xml:space="preserve"> Sztuczna inteligencja -</w:t>
            </w:r>
            <w:r w:rsidR="005E2517" w:rsidRPr="004B0FEF">
              <w:rPr>
                <w:b/>
                <w:szCs w:val="24"/>
              </w:rPr>
              <w:t>20</w:t>
            </w:r>
            <w:r w:rsidR="003F17CD" w:rsidRPr="004B0FEF">
              <w:rPr>
                <w:b/>
                <w:szCs w:val="24"/>
              </w:rPr>
              <w:t>0</w:t>
            </w:r>
            <w:r w:rsidRPr="004B0FEF">
              <w:rPr>
                <w:b/>
                <w:szCs w:val="24"/>
              </w:rPr>
              <w:t>7</w:t>
            </w:r>
            <w:r w:rsidR="001C27E3" w:rsidRPr="004B0FEF">
              <w:rPr>
                <w:b/>
                <w:szCs w:val="24"/>
              </w:rPr>
              <w:t xml:space="preserve"> r</w:t>
            </w:r>
            <w:r w:rsidR="001C27E3">
              <w:rPr>
                <w:szCs w:val="24"/>
              </w:rPr>
              <w:t>.</w:t>
            </w:r>
          </w:p>
        </w:tc>
      </w:tr>
      <w:tr w:rsidR="00ED6F5D" w:rsidRPr="00ED6F5D" w:rsidTr="003A10BB">
        <w:trPr>
          <w:trHeight w:val="581"/>
        </w:trPr>
        <w:tc>
          <w:tcPr>
            <w:tcW w:w="8781" w:type="dxa"/>
          </w:tcPr>
          <w:p w:rsidR="00ED6F5D" w:rsidRPr="006A3313" w:rsidRDefault="006A3313" w:rsidP="006A3313">
            <w:pPr>
              <w:spacing w:line="240" w:lineRule="auto"/>
              <w:jc w:val="left"/>
              <w:rPr>
                <w:b/>
                <w:szCs w:val="24"/>
              </w:rPr>
            </w:pPr>
            <w:r w:rsidRPr="006A3313">
              <w:rPr>
                <w:b/>
                <w:szCs w:val="24"/>
              </w:rPr>
              <w:t>Wykaz zajęć</w:t>
            </w:r>
          </w:p>
        </w:tc>
      </w:tr>
      <w:tr w:rsidR="00ED6F5D" w:rsidRPr="00ED6F5D" w:rsidTr="002374B0">
        <w:trPr>
          <w:trHeight w:val="563"/>
        </w:trPr>
        <w:tc>
          <w:tcPr>
            <w:tcW w:w="8781" w:type="dxa"/>
          </w:tcPr>
          <w:p w:rsidR="005E2517" w:rsidRDefault="005E2517" w:rsidP="002374B0">
            <w:pPr>
              <w:rPr>
                <w:szCs w:val="24"/>
              </w:rPr>
            </w:pPr>
            <w:r>
              <w:rPr>
                <w:szCs w:val="24"/>
              </w:rPr>
              <w:t>Rok akademicki 2018/19</w:t>
            </w:r>
          </w:p>
          <w:p w:rsidR="005E2517" w:rsidRDefault="005E2517" w:rsidP="002374B0">
            <w:pPr>
              <w:rPr>
                <w:szCs w:val="24"/>
                <w:u w:val="single"/>
              </w:rPr>
            </w:pPr>
            <w:r w:rsidRPr="005E2517">
              <w:rPr>
                <w:szCs w:val="24"/>
                <w:u w:val="single"/>
              </w:rPr>
              <w:t xml:space="preserve">Semestr zimowy </w:t>
            </w:r>
          </w:p>
          <w:p w:rsidR="002B28D9" w:rsidRDefault="00A51498" w:rsidP="003A10BB">
            <w:pPr>
              <w:rPr>
                <w:szCs w:val="24"/>
              </w:rPr>
            </w:pPr>
            <w:r>
              <w:rPr>
                <w:szCs w:val="24"/>
              </w:rPr>
              <w:t>Systemy ekspertowe</w:t>
            </w:r>
            <w:r w:rsidR="003A10BB">
              <w:rPr>
                <w:szCs w:val="24"/>
              </w:rPr>
              <w:t xml:space="preserve"> w mechatronice - rok IV, </w:t>
            </w:r>
            <w:proofErr w:type="spellStart"/>
            <w:r w:rsidR="003A10BB">
              <w:rPr>
                <w:szCs w:val="24"/>
              </w:rPr>
              <w:t>sem</w:t>
            </w:r>
            <w:proofErr w:type="spellEnd"/>
            <w:r w:rsidR="003A10BB">
              <w:rPr>
                <w:szCs w:val="24"/>
              </w:rPr>
              <w:t>. 7 - wykład - 30 godz.</w:t>
            </w:r>
            <w:r w:rsidR="002B28D9">
              <w:rPr>
                <w:szCs w:val="24"/>
              </w:rPr>
              <w:t>,</w:t>
            </w:r>
          </w:p>
          <w:p w:rsidR="003A10BB" w:rsidRDefault="003A10BB" w:rsidP="003A10BB">
            <w:pPr>
              <w:rPr>
                <w:szCs w:val="24"/>
              </w:rPr>
            </w:pPr>
            <w:r>
              <w:rPr>
                <w:szCs w:val="24"/>
              </w:rPr>
              <w:t xml:space="preserve"> laboratorium – 2</w:t>
            </w:r>
            <w:r w:rsidR="00A51498">
              <w:rPr>
                <w:szCs w:val="24"/>
              </w:rPr>
              <w:t xml:space="preserve"> </w:t>
            </w:r>
            <w:r>
              <w:rPr>
                <w:szCs w:val="24"/>
              </w:rPr>
              <w:t>x</w:t>
            </w:r>
            <w:r w:rsidR="00A51498">
              <w:rPr>
                <w:szCs w:val="24"/>
              </w:rPr>
              <w:t xml:space="preserve"> </w:t>
            </w:r>
            <w:r>
              <w:rPr>
                <w:szCs w:val="24"/>
              </w:rPr>
              <w:t>30 godz.</w:t>
            </w:r>
          </w:p>
          <w:p w:rsidR="003A10BB" w:rsidRDefault="003A10BB" w:rsidP="003A10BB">
            <w:pPr>
              <w:rPr>
                <w:szCs w:val="24"/>
                <w:u w:val="single"/>
              </w:rPr>
            </w:pPr>
            <w:r w:rsidRPr="005E2517">
              <w:rPr>
                <w:szCs w:val="24"/>
                <w:u w:val="single"/>
              </w:rPr>
              <w:t>Semestr letni</w:t>
            </w:r>
          </w:p>
          <w:p w:rsidR="00D30931" w:rsidRDefault="00D30931" w:rsidP="00D30931">
            <w:pPr>
              <w:rPr>
                <w:szCs w:val="24"/>
              </w:rPr>
            </w:pPr>
            <w:r>
              <w:rPr>
                <w:szCs w:val="24"/>
              </w:rPr>
              <w:t xml:space="preserve">Technologia informacyjna - rok I, </w:t>
            </w:r>
            <w:proofErr w:type="spellStart"/>
            <w:r>
              <w:rPr>
                <w:szCs w:val="24"/>
              </w:rPr>
              <w:t>sem</w:t>
            </w:r>
            <w:proofErr w:type="spellEnd"/>
            <w:r>
              <w:rPr>
                <w:szCs w:val="24"/>
              </w:rPr>
              <w:t>. 2 - ćwiczenia –30 godz.</w:t>
            </w:r>
          </w:p>
          <w:p w:rsidR="003B3543" w:rsidRPr="00ED6F5D" w:rsidRDefault="003A10BB" w:rsidP="002374B0">
            <w:pPr>
              <w:rPr>
                <w:szCs w:val="24"/>
              </w:rPr>
            </w:pPr>
            <w:r>
              <w:rPr>
                <w:szCs w:val="24"/>
              </w:rPr>
              <w:t>Projekt indywidual</w:t>
            </w:r>
            <w:r w:rsidR="00DA3C21">
              <w:rPr>
                <w:szCs w:val="24"/>
              </w:rPr>
              <w:t xml:space="preserve">ny – rok III, </w:t>
            </w:r>
            <w:proofErr w:type="spellStart"/>
            <w:r w:rsidR="00DA3C21">
              <w:rPr>
                <w:szCs w:val="24"/>
              </w:rPr>
              <w:t>sem</w:t>
            </w:r>
            <w:proofErr w:type="spellEnd"/>
            <w:r w:rsidR="00DA3C21">
              <w:rPr>
                <w:szCs w:val="24"/>
              </w:rPr>
              <w:t>. 6 – laboratorium</w:t>
            </w:r>
            <w:r>
              <w:rPr>
                <w:szCs w:val="24"/>
              </w:rPr>
              <w:t xml:space="preserve"> – 60 godz.</w:t>
            </w:r>
            <w:bookmarkStart w:id="0" w:name="_GoBack"/>
            <w:bookmarkEnd w:id="0"/>
          </w:p>
        </w:tc>
      </w:tr>
      <w:tr w:rsidR="00ED6F5D" w:rsidRPr="00ED6F5D" w:rsidTr="002374B0">
        <w:trPr>
          <w:trHeight w:val="563"/>
        </w:trPr>
        <w:tc>
          <w:tcPr>
            <w:tcW w:w="8781" w:type="dxa"/>
          </w:tcPr>
          <w:p w:rsidR="00ED6F5D" w:rsidRPr="004403B1" w:rsidRDefault="004403B1" w:rsidP="002374B0">
            <w:pPr>
              <w:rPr>
                <w:b/>
                <w:szCs w:val="24"/>
              </w:rPr>
            </w:pPr>
            <w:r w:rsidRPr="004403B1">
              <w:rPr>
                <w:b/>
                <w:szCs w:val="24"/>
              </w:rPr>
              <w:t>Dorobek naukowy</w:t>
            </w:r>
          </w:p>
        </w:tc>
      </w:tr>
      <w:tr w:rsidR="00ED6F5D" w:rsidRPr="00ED6F5D" w:rsidTr="002374B0">
        <w:tc>
          <w:tcPr>
            <w:tcW w:w="8781" w:type="dxa"/>
          </w:tcPr>
          <w:p w:rsidR="001C27E3" w:rsidRPr="002C0401" w:rsidRDefault="001C27E3" w:rsidP="00332F34">
            <w:pPr>
              <w:pStyle w:val="Tekstpodstawowy"/>
            </w:pPr>
            <w:r w:rsidRPr="004403B1">
              <w:t xml:space="preserve">Dorobek </w:t>
            </w:r>
            <w:r w:rsidR="006A3313">
              <w:t>naukowy</w:t>
            </w:r>
            <w:r w:rsidR="00315815">
              <w:t xml:space="preserve"> </w:t>
            </w:r>
            <w:r w:rsidR="003C670F">
              <w:t xml:space="preserve">dr Adriana Brücknera mieści się </w:t>
            </w:r>
            <w:r w:rsidR="00315815">
              <w:t>w</w:t>
            </w:r>
            <w:r w:rsidR="003C670F">
              <w:t xml:space="preserve"> </w:t>
            </w:r>
            <w:r w:rsidR="00E97F7A">
              <w:t>d</w:t>
            </w:r>
            <w:r w:rsidR="00E97F7A" w:rsidRPr="00E97F7A">
              <w:t>ziedzin</w:t>
            </w:r>
            <w:r w:rsidR="00315815">
              <w:t>ie</w:t>
            </w:r>
            <w:r w:rsidR="00E97F7A">
              <w:t xml:space="preserve"> nauk</w:t>
            </w:r>
            <w:r w:rsidR="003C670F">
              <w:t xml:space="preserve"> inżynieryjno -</w:t>
            </w:r>
            <w:r w:rsidR="00E97F7A">
              <w:t>technicznych</w:t>
            </w:r>
            <w:r w:rsidR="003C670F">
              <w:t xml:space="preserve"> w dyscyplinie  naukowej </w:t>
            </w:r>
            <w:r w:rsidR="00315815">
              <w:t xml:space="preserve">informatyka </w:t>
            </w:r>
            <w:r w:rsidR="003C670F">
              <w:t xml:space="preserve">techniczna i telekomunikacja </w:t>
            </w:r>
            <w:r w:rsidR="00332F34">
              <w:br/>
            </w:r>
            <w:r w:rsidR="00D32A51" w:rsidRPr="004403B1">
              <w:t>w zakresie</w:t>
            </w:r>
            <w:r w:rsidR="00315815">
              <w:t xml:space="preserve"> sztucznej inteligencji, w tym w szczególności uczenia maszynowego, nienadzorowanego i nadzorowanego, rozpoznawania wzorców, data mining.</w:t>
            </w:r>
          </w:p>
          <w:p w:rsidR="004403B1" w:rsidRDefault="004403B1" w:rsidP="002374B0">
            <w:pPr>
              <w:rPr>
                <w:b/>
                <w:szCs w:val="24"/>
              </w:rPr>
            </w:pPr>
          </w:p>
          <w:p w:rsidR="004C0872" w:rsidRPr="004C0872" w:rsidRDefault="004403B1" w:rsidP="004C0872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Artykuły naukowe</w:t>
            </w:r>
          </w:p>
          <w:p w:rsidR="003C670F" w:rsidRPr="003C670F" w:rsidRDefault="003C670F" w:rsidP="003C670F">
            <w:pPr>
              <w:pStyle w:val="BibliografiaMType"/>
              <w:numPr>
                <w:ilvl w:val="0"/>
                <w:numId w:val="4"/>
              </w:numPr>
              <w:tabs>
                <w:tab w:val="clear" w:pos="900"/>
              </w:tabs>
              <w:spacing w:line="300" w:lineRule="auto"/>
              <w:ind w:left="459"/>
            </w:pPr>
            <w:r>
              <w:t xml:space="preserve">A. </w:t>
            </w:r>
            <w:proofErr w:type="spellStart"/>
            <w:r>
              <w:t>Brückner</w:t>
            </w:r>
            <w:proofErr w:type="spellEnd"/>
            <w:r>
              <w:t xml:space="preserve">, K. </w:t>
            </w:r>
            <w:proofErr w:type="spellStart"/>
            <w:r>
              <w:t>Stąpor</w:t>
            </w:r>
            <w:proofErr w:type="spellEnd"/>
            <w:r>
              <w:t xml:space="preserve">: </w:t>
            </w:r>
            <w:r w:rsidRPr="00B8063D">
              <w:rPr>
                <w:i/>
              </w:rPr>
              <w:t xml:space="preserve">Automatic Segmentation of Fundus Eye Images Using </w:t>
            </w:r>
          </w:p>
          <w:p w:rsidR="003C670F" w:rsidRPr="005B0E81" w:rsidRDefault="003C670F" w:rsidP="003C670F">
            <w:pPr>
              <w:pStyle w:val="BibliografiaMType"/>
              <w:tabs>
                <w:tab w:val="clear" w:pos="900"/>
              </w:tabs>
              <w:spacing w:line="300" w:lineRule="auto"/>
              <w:ind w:left="459" w:firstLine="0"/>
            </w:pPr>
            <w:r w:rsidRPr="00B8063D">
              <w:rPr>
                <w:i/>
              </w:rPr>
              <w:t>Fuzzy Clustering for Supporting Glaucoma Diagnosing</w:t>
            </w:r>
            <w:r>
              <w:t>. ,</w:t>
            </w:r>
            <w:proofErr w:type="spellStart"/>
            <w:r>
              <w:t>Studia</w:t>
            </w:r>
            <w:proofErr w:type="spellEnd"/>
            <w:r>
              <w:t xml:space="preserve"> </w:t>
            </w:r>
            <w:proofErr w:type="spellStart"/>
            <w:r w:rsidRPr="005B0E81">
              <w:t>Informatica</w:t>
            </w:r>
            <w:proofErr w:type="spellEnd"/>
            <w:r w:rsidRPr="005B0E81">
              <w:t>, Vol. 25, No. 3, pp. 61-70, 2004.</w:t>
            </w:r>
          </w:p>
          <w:p w:rsidR="003C670F" w:rsidRDefault="003C670F" w:rsidP="003C670F">
            <w:pPr>
              <w:pStyle w:val="BibliografiaMType"/>
              <w:numPr>
                <w:ilvl w:val="0"/>
                <w:numId w:val="4"/>
              </w:numPr>
              <w:tabs>
                <w:tab w:val="clear" w:pos="900"/>
              </w:tabs>
              <w:spacing w:line="300" w:lineRule="auto"/>
              <w:ind w:left="459"/>
              <w:rPr>
                <w:i/>
              </w:rPr>
            </w:pPr>
            <w:r>
              <w:t xml:space="preserve">A. </w:t>
            </w:r>
            <w:proofErr w:type="spellStart"/>
            <w:r>
              <w:t>Brückner</w:t>
            </w:r>
            <w:proofErr w:type="spellEnd"/>
            <w:r>
              <w:t xml:space="preserve"> , K. </w:t>
            </w:r>
            <w:proofErr w:type="spellStart"/>
            <w:r>
              <w:t>Stąpor</w:t>
            </w:r>
            <w:proofErr w:type="spellEnd"/>
            <w:r>
              <w:t xml:space="preserve">: </w:t>
            </w:r>
            <w:proofErr w:type="spellStart"/>
            <w:r w:rsidRPr="00B8063D">
              <w:rPr>
                <w:i/>
              </w:rPr>
              <w:t>Claficitation</w:t>
            </w:r>
            <w:proofErr w:type="spellEnd"/>
            <w:r w:rsidRPr="00B8063D">
              <w:rPr>
                <w:i/>
              </w:rPr>
              <w:t xml:space="preserve"> of Fundus Eye Images Using Support Vector </w:t>
            </w:r>
          </w:p>
          <w:p w:rsidR="003C670F" w:rsidRPr="00B8063D" w:rsidRDefault="003C670F" w:rsidP="003C670F">
            <w:pPr>
              <w:pStyle w:val="BibliografiaMType"/>
              <w:tabs>
                <w:tab w:val="clear" w:pos="900"/>
              </w:tabs>
              <w:spacing w:line="300" w:lineRule="auto"/>
              <w:ind w:left="459" w:firstLine="0"/>
              <w:rPr>
                <w:rStyle w:val="mediumb-text"/>
                <w:i/>
              </w:rPr>
            </w:pPr>
            <w:r w:rsidRPr="00B8063D">
              <w:rPr>
                <w:i/>
              </w:rPr>
              <w:t>Machines for Glaucoma Diagnosis</w:t>
            </w:r>
            <w:r w:rsidRPr="005B0E81">
              <w:t xml:space="preserve">, </w:t>
            </w:r>
            <w:proofErr w:type="spellStart"/>
            <w:r w:rsidRPr="005B0E81">
              <w:t>Studia</w:t>
            </w:r>
            <w:proofErr w:type="spellEnd"/>
            <w:r>
              <w:t xml:space="preserve"> </w:t>
            </w:r>
            <w:proofErr w:type="spellStart"/>
            <w:r w:rsidRPr="005B0E81">
              <w:t>Informatica</w:t>
            </w:r>
            <w:proofErr w:type="spellEnd"/>
            <w:r w:rsidRPr="005B0E81">
              <w:t>, Vol. 25, No. 3, pp. 49-59, 2004.</w:t>
            </w:r>
          </w:p>
          <w:p w:rsidR="003C670F" w:rsidRPr="003C670F" w:rsidRDefault="003C670F" w:rsidP="003C670F">
            <w:pPr>
              <w:pStyle w:val="BibliografiaMType"/>
              <w:numPr>
                <w:ilvl w:val="0"/>
                <w:numId w:val="4"/>
              </w:numPr>
              <w:tabs>
                <w:tab w:val="clear" w:pos="900"/>
              </w:tabs>
              <w:spacing w:line="300" w:lineRule="auto"/>
              <w:ind w:left="459"/>
              <w:rPr>
                <w:i/>
              </w:rPr>
            </w:pPr>
            <w:r w:rsidRPr="005B0E81">
              <w:t xml:space="preserve">A. </w:t>
            </w:r>
            <w:proofErr w:type="spellStart"/>
            <w:r>
              <w:t>Brückner</w:t>
            </w:r>
            <w:proofErr w:type="spellEnd"/>
            <w:r>
              <w:t xml:space="preserve"> , K. </w:t>
            </w:r>
            <w:proofErr w:type="spellStart"/>
            <w:r>
              <w:t>Stąpor</w:t>
            </w:r>
            <w:proofErr w:type="spellEnd"/>
            <w:r>
              <w:t xml:space="preserve">: </w:t>
            </w:r>
            <w:r w:rsidRPr="00B8063D">
              <w:rPr>
                <w:i/>
              </w:rPr>
              <w:t xml:space="preserve">Support Vector </w:t>
            </w:r>
            <w:proofErr w:type="spellStart"/>
            <w:r w:rsidRPr="00B8063D">
              <w:rPr>
                <w:i/>
              </w:rPr>
              <w:t>Machne</w:t>
            </w:r>
            <w:proofErr w:type="spellEnd"/>
            <w:r w:rsidRPr="00B8063D">
              <w:rPr>
                <w:i/>
              </w:rPr>
              <w:t xml:space="preserve"> Clas</w:t>
            </w:r>
            <w:r>
              <w:rPr>
                <w:i/>
              </w:rPr>
              <w:t xml:space="preserve">sification of </w:t>
            </w:r>
            <w:proofErr w:type="spellStart"/>
            <w:r>
              <w:rPr>
                <w:i/>
              </w:rPr>
              <w:t>Fyndus</w:t>
            </w:r>
            <w:proofErr w:type="spellEnd"/>
            <w:r>
              <w:rPr>
                <w:i/>
              </w:rPr>
              <w:t xml:space="preserve"> Eye Images </w:t>
            </w:r>
            <w:r w:rsidRPr="003C670F">
              <w:rPr>
                <w:i/>
              </w:rPr>
              <w:t xml:space="preserve">for Glaucoma </w:t>
            </w:r>
            <w:proofErr w:type="spellStart"/>
            <w:r w:rsidRPr="003C670F">
              <w:rPr>
                <w:i/>
              </w:rPr>
              <w:t>Diagnostig</w:t>
            </w:r>
            <w:proofErr w:type="spellEnd"/>
            <w:r w:rsidRPr="005B0E81">
              <w:t xml:space="preserve">, </w:t>
            </w:r>
            <w:proofErr w:type="spellStart"/>
            <w:r w:rsidRPr="005B0E81">
              <w:t>Archiwum</w:t>
            </w:r>
            <w:proofErr w:type="spellEnd"/>
            <w:r>
              <w:t xml:space="preserve"> </w:t>
            </w:r>
            <w:proofErr w:type="spellStart"/>
            <w:r w:rsidRPr="005B0E81">
              <w:t>Informatyki</w:t>
            </w:r>
            <w:proofErr w:type="spellEnd"/>
            <w:r>
              <w:t xml:space="preserve"> </w:t>
            </w:r>
            <w:proofErr w:type="spellStart"/>
            <w:r w:rsidRPr="005B0E81">
              <w:t>Teoretycznej</w:t>
            </w:r>
            <w:proofErr w:type="spellEnd"/>
            <w:r>
              <w:t xml:space="preserve"> </w:t>
            </w:r>
            <w:proofErr w:type="spellStart"/>
            <w:r w:rsidRPr="005B0E81">
              <w:t>i</w:t>
            </w:r>
            <w:proofErr w:type="spellEnd"/>
            <w:r w:rsidRPr="005B0E81">
              <w:t> </w:t>
            </w:r>
            <w:proofErr w:type="spellStart"/>
            <w:r w:rsidRPr="005B0E81">
              <w:t>Stosowanej</w:t>
            </w:r>
            <w:proofErr w:type="spellEnd"/>
            <w:r w:rsidRPr="005B0E81">
              <w:t xml:space="preserve">, Vol. 16, No. 4, pp. 245-255, 2004. </w:t>
            </w:r>
          </w:p>
          <w:p w:rsidR="003C670F" w:rsidRPr="00B8063D" w:rsidRDefault="003C670F" w:rsidP="003C670F">
            <w:pPr>
              <w:pStyle w:val="BibliografiaMType"/>
              <w:numPr>
                <w:ilvl w:val="0"/>
                <w:numId w:val="4"/>
              </w:numPr>
              <w:tabs>
                <w:tab w:val="clear" w:pos="900"/>
              </w:tabs>
              <w:spacing w:line="300" w:lineRule="auto"/>
              <w:ind w:left="459"/>
              <w:rPr>
                <w:i/>
              </w:rPr>
            </w:pPr>
            <w:r>
              <w:t xml:space="preserve">A. </w:t>
            </w:r>
            <w:proofErr w:type="spellStart"/>
            <w:r>
              <w:t>Brückner</w:t>
            </w:r>
            <w:proofErr w:type="spellEnd"/>
            <w:r>
              <w:t xml:space="preserve">, K. </w:t>
            </w:r>
            <w:proofErr w:type="spellStart"/>
            <w:r>
              <w:t>Stąpor</w:t>
            </w:r>
            <w:proofErr w:type="spellEnd"/>
            <w:r>
              <w:t xml:space="preserve">: </w:t>
            </w:r>
            <w:r w:rsidRPr="00B8063D">
              <w:rPr>
                <w:i/>
              </w:rPr>
              <w:t xml:space="preserve">Kernel K-means clustering algorithm for identification </w:t>
            </w:r>
            <w:r>
              <w:rPr>
                <w:i/>
              </w:rPr>
              <w:br/>
            </w:r>
            <w:r w:rsidRPr="00B8063D">
              <w:rPr>
                <w:i/>
              </w:rPr>
              <w:t>of glaucoma</w:t>
            </w:r>
            <w:r>
              <w:rPr>
                <w:i/>
              </w:rPr>
              <w:t xml:space="preserve"> </w:t>
            </w:r>
            <w:r w:rsidRPr="00B8063D">
              <w:rPr>
                <w:i/>
              </w:rPr>
              <w:t>in ophthalmology</w:t>
            </w:r>
            <w:r>
              <w:t xml:space="preserve">. </w:t>
            </w:r>
            <w:r w:rsidRPr="005B0E81">
              <w:t>Journal of Medical Informatics and Technologies, Vol. 9/2005 pp. 167-172, 2005.</w:t>
            </w:r>
          </w:p>
          <w:p w:rsidR="003C670F" w:rsidRPr="00B8063D" w:rsidRDefault="003C670F" w:rsidP="003C670F">
            <w:pPr>
              <w:pStyle w:val="BibliografiaMType"/>
              <w:numPr>
                <w:ilvl w:val="0"/>
                <w:numId w:val="4"/>
              </w:numPr>
              <w:tabs>
                <w:tab w:val="clear" w:pos="900"/>
              </w:tabs>
              <w:spacing w:line="300" w:lineRule="auto"/>
              <w:ind w:left="459"/>
              <w:rPr>
                <w:i/>
              </w:rPr>
            </w:pPr>
            <w:r>
              <w:t xml:space="preserve">A. </w:t>
            </w:r>
            <w:proofErr w:type="spellStart"/>
            <w:r>
              <w:t>Brückner</w:t>
            </w:r>
            <w:proofErr w:type="spellEnd"/>
            <w:r>
              <w:t xml:space="preserve">, K. </w:t>
            </w:r>
            <w:proofErr w:type="spellStart"/>
            <w:r>
              <w:t>Stąpor</w:t>
            </w:r>
            <w:proofErr w:type="spellEnd"/>
            <w:r>
              <w:t xml:space="preserve">: </w:t>
            </w:r>
            <w:r w:rsidRPr="00B8063D">
              <w:rPr>
                <w:i/>
              </w:rPr>
              <w:t xml:space="preserve">Mean Shift Segmentation, Genetic Algorithms and Support </w:t>
            </w:r>
          </w:p>
          <w:p w:rsidR="003C670F" w:rsidRPr="005B0E81" w:rsidRDefault="003C670F" w:rsidP="003C670F">
            <w:pPr>
              <w:pStyle w:val="BibliografiaMType"/>
              <w:tabs>
                <w:tab w:val="clear" w:pos="900"/>
              </w:tabs>
              <w:spacing w:line="300" w:lineRule="auto"/>
              <w:ind w:left="459" w:firstLine="0"/>
            </w:pPr>
            <w:r w:rsidRPr="00B8063D">
              <w:rPr>
                <w:i/>
              </w:rPr>
              <w:t>Vector Machines for Identification of Glaucoma in Fundus Eye Images</w:t>
            </w:r>
            <w:r>
              <w:t xml:space="preserve">. </w:t>
            </w:r>
            <w:r w:rsidRPr="005B0E81">
              <w:t>Proceedings of the 4th International Conference on Computer Recognition Systems CORES ’05, Springer, 2005.</w:t>
            </w:r>
          </w:p>
          <w:p w:rsidR="003C670F" w:rsidRDefault="003C670F" w:rsidP="003C670F">
            <w:pPr>
              <w:pStyle w:val="BibliografiaMType"/>
              <w:numPr>
                <w:ilvl w:val="0"/>
                <w:numId w:val="4"/>
              </w:numPr>
              <w:tabs>
                <w:tab w:val="clear" w:pos="900"/>
              </w:tabs>
              <w:spacing w:line="300" w:lineRule="auto"/>
              <w:ind w:left="459"/>
              <w:rPr>
                <w:rStyle w:val="teksttabelih4blue"/>
              </w:rPr>
            </w:pPr>
            <w:r>
              <w:rPr>
                <w:rStyle w:val="teksttabelih4blue"/>
              </w:rPr>
              <w:t xml:space="preserve">K. </w:t>
            </w:r>
            <w:proofErr w:type="spellStart"/>
            <w:r>
              <w:rPr>
                <w:rStyle w:val="teksttabelih4blue"/>
              </w:rPr>
              <w:t>Stąpor</w:t>
            </w:r>
            <w:proofErr w:type="spellEnd"/>
            <w:r>
              <w:rPr>
                <w:rStyle w:val="teksttabelih4blue"/>
              </w:rPr>
              <w:t xml:space="preserve">, A. </w:t>
            </w:r>
            <w:proofErr w:type="spellStart"/>
            <w:r>
              <w:rPr>
                <w:rStyle w:val="teksttabelih4blue"/>
              </w:rPr>
              <w:t>Brückner</w:t>
            </w:r>
            <w:proofErr w:type="spellEnd"/>
            <w:r>
              <w:rPr>
                <w:rStyle w:val="teksttabelih4blue"/>
              </w:rPr>
              <w:t xml:space="preserve">: </w:t>
            </w:r>
            <w:r w:rsidRPr="00B8063D">
              <w:rPr>
                <w:rStyle w:val="teksttabelih4blue"/>
                <w:i/>
              </w:rPr>
              <w:t>Clustering in Hilbert space: kernel K-Means algorithm and its application in ophthalmology</w:t>
            </w:r>
            <w:r>
              <w:rPr>
                <w:rStyle w:val="teksttabelih4blue"/>
              </w:rPr>
              <w:t>.</w:t>
            </w:r>
            <w:r w:rsidRPr="005B0E81">
              <w:rPr>
                <w:rStyle w:val="teksttabelih4blue"/>
              </w:rPr>
              <w:t xml:space="preserve"> </w:t>
            </w:r>
            <w:proofErr w:type="spellStart"/>
            <w:r>
              <w:rPr>
                <w:rStyle w:val="teksttabelih4blue"/>
              </w:rPr>
              <w:t>Materiały</w:t>
            </w:r>
            <w:proofErr w:type="spellEnd"/>
            <w:r>
              <w:rPr>
                <w:rStyle w:val="teksttabelih4blue"/>
              </w:rPr>
              <w:t xml:space="preserve"> </w:t>
            </w:r>
            <w:proofErr w:type="spellStart"/>
            <w:r w:rsidRPr="005B0E81">
              <w:rPr>
                <w:rStyle w:val="teksttabelih4blue"/>
              </w:rPr>
              <w:t>Konferencj</w:t>
            </w:r>
            <w:r>
              <w:rPr>
                <w:rStyle w:val="teksttabelih4blue"/>
              </w:rPr>
              <w:t>i</w:t>
            </w:r>
            <w:proofErr w:type="spellEnd"/>
            <w:r>
              <w:rPr>
                <w:rStyle w:val="teksttabelih4blue"/>
              </w:rPr>
              <w:t xml:space="preserve"> </w:t>
            </w:r>
            <w:proofErr w:type="spellStart"/>
            <w:r>
              <w:rPr>
                <w:rStyle w:val="teksttabelih4blue"/>
              </w:rPr>
              <w:t>Z</w:t>
            </w:r>
            <w:r w:rsidRPr="005B0E81">
              <w:rPr>
                <w:rStyle w:val="teksttabelih4blue"/>
              </w:rPr>
              <w:t>astosowań</w:t>
            </w:r>
            <w:proofErr w:type="spellEnd"/>
            <w:r>
              <w:rPr>
                <w:rStyle w:val="teksttabelih4blue"/>
              </w:rPr>
              <w:t xml:space="preserve"> </w:t>
            </w:r>
            <w:proofErr w:type="spellStart"/>
            <w:r>
              <w:rPr>
                <w:rStyle w:val="teksttabelih4blue"/>
              </w:rPr>
              <w:t>Matematyki</w:t>
            </w:r>
            <w:proofErr w:type="spellEnd"/>
            <w:r>
              <w:rPr>
                <w:rStyle w:val="teksttabelih4blue"/>
              </w:rPr>
              <w:t>.</w:t>
            </w:r>
            <w:r w:rsidRPr="005B0E81">
              <w:rPr>
                <w:rStyle w:val="teksttabelih4blue"/>
              </w:rPr>
              <w:t xml:space="preserve"> </w:t>
            </w:r>
            <w:proofErr w:type="spellStart"/>
            <w:r w:rsidRPr="005B0E81">
              <w:rPr>
                <w:rStyle w:val="teksttabelih4blue"/>
              </w:rPr>
              <w:t>Zakopane</w:t>
            </w:r>
            <w:proofErr w:type="spellEnd"/>
            <w:r w:rsidRPr="005B0E81">
              <w:rPr>
                <w:rStyle w:val="teksttabelih4blue"/>
              </w:rPr>
              <w:t xml:space="preserve"> 2005.</w:t>
            </w:r>
          </w:p>
          <w:p w:rsidR="003C670F" w:rsidRPr="005B0E81" w:rsidRDefault="003C670F" w:rsidP="003C670F">
            <w:pPr>
              <w:pStyle w:val="BibliografiaMType"/>
              <w:numPr>
                <w:ilvl w:val="0"/>
                <w:numId w:val="4"/>
              </w:numPr>
              <w:tabs>
                <w:tab w:val="clear" w:pos="900"/>
              </w:tabs>
              <w:spacing w:line="300" w:lineRule="auto"/>
              <w:ind w:left="459"/>
            </w:pPr>
            <w:r w:rsidRPr="005B0E81">
              <w:rPr>
                <w:rStyle w:val="teksttabelih4blue"/>
              </w:rPr>
              <w:t xml:space="preserve">K. </w:t>
            </w:r>
            <w:proofErr w:type="spellStart"/>
            <w:r w:rsidRPr="005B0E81">
              <w:rPr>
                <w:rStyle w:val="teksttabelih4blue"/>
              </w:rPr>
              <w:t>Stąp</w:t>
            </w:r>
            <w:r>
              <w:rPr>
                <w:rStyle w:val="teksttabelih4blue"/>
              </w:rPr>
              <w:t>or</w:t>
            </w:r>
            <w:proofErr w:type="spellEnd"/>
            <w:r>
              <w:rPr>
                <w:rStyle w:val="teksttabelih4blue"/>
              </w:rPr>
              <w:t xml:space="preserve">, A. </w:t>
            </w:r>
            <w:proofErr w:type="spellStart"/>
            <w:r>
              <w:rPr>
                <w:rStyle w:val="teksttabelih4blue"/>
              </w:rPr>
              <w:t>Brückner</w:t>
            </w:r>
            <w:proofErr w:type="spellEnd"/>
            <w:r>
              <w:rPr>
                <w:rStyle w:val="teksttabelih4blue"/>
              </w:rPr>
              <w:t xml:space="preserve">, P. </w:t>
            </w:r>
            <w:proofErr w:type="spellStart"/>
            <w:r>
              <w:rPr>
                <w:rStyle w:val="teksttabelih4blue"/>
              </w:rPr>
              <w:t>Błaszczyk</w:t>
            </w:r>
            <w:proofErr w:type="spellEnd"/>
            <w:r>
              <w:rPr>
                <w:rStyle w:val="teksttabelih4blue"/>
              </w:rPr>
              <w:t xml:space="preserve">: </w:t>
            </w:r>
            <w:r w:rsidRPr="00B8063D">
              <w:rPr>
                <w:rStyle w:val="teksttabelih4blue"/>
                <w:i/>
              </w:rPr>
              <w:t xml:space="preserve">Discriminant analysis and multiple hypothesis testing for the </w:t>
            </w:r>
            <w:proofErr w:type="spellStart"/>
            <w:r w:rsidRPr="00B8063D">
              <w:rPr>
                <w:rStyle w:val="teksttabelih4blue"/>
                <w:i/>
              </w:rPr>
              <w:t>classifcation</w:t>
            </w:r>
            <w:proofErr w:type="spellEnd"/>
            <w:r w:rsidRPr="00B8063D">
              <w:rPr>
                <w:rStyle w:val="teksttabelih4blue"/>
                <w:i/>
              </w:rPr>
              <w:t xml:space="preserve"> of high-dimensional microarray data</w:t>
            </w:r>
            <w:r>
              <w:rPr>
                <w:rStyle w:val="teksttabelih4blue"/>
              </w:rPr>
              <w:t xml:space="preserve">. </w:t>
            </w:r>
            <w:proofErr w:type="spellStart"/>
            <w:r>
              <w:rPr>
                <w:rStyle w:val="teksttabelih4blue"/>
              </w:rPr>
              <w:t>Materiały</w:t>
            </w:r>
            <w:proofErr w:type="spellEnd"/>
            <w:r>
              <w:rPr>
                <w:rStyle w:val="teksttabelih4blue"/>
              </w:rPr>
              <w:t xml:space="preserve"> </w:t>
            </w:r>
            <w:proofErr w:type="spellStart"/>
            <w:r>
              <w:rPr>
                <w:rStyle w:val="teksttabelih4blue"/>
              </w:rPr>
              <w:t>Konferencji</w:t>
            </w:r>
            <w:proofErr w:type="spellEnd"/>
            <w:r>
              <w:rPr>
                <w:rStyle w:val="teksttabelih4blue"/>
              </w:rPr>
              <w:t xml:space="preserve"> </w:t>
            </w:r>
            <w:proofErr w:type="spellStart"/>
            <w:r>
              <w:rPr>
                <w:rStyle w:val="teksttabelih4blue"/>
              </w:rPr>
              <w:t>Z</w:t>
            </w:r>
            <w:r w:rsidRPr="005B0E81">
              <w:rPr>
                <w:rStyle w:val="teksttabelih4blue"/>
              </w:rPr>
              <w:t>astosowań</w:t>
            </w:r>
            <w:proofErr w:type="spellEnd"/>
            <w:r>
              <w:rPr>
                <w:rStyle w:val="teksttabelih4blue"/>
              </w:rPr>
              <w:t xml:space="preserve"> </w:t>
            </w:r>
            <w:proofErr w:type="spellStart"/>
            <w:r>
              <w:rPr>
                <w:rStyle w:val="teksttabelih4blue"/>
              </w:rPr>
              <w:t>Matematyki</w:t>
            </w:r>
            <w:proofErr w:type="spellEnd"/>
            <w:r>
              <w:rPr>
                <w:rStyle w:val="teksttabelih4blue"/>
              </w:rPr>
              <w:t>.</w:t>
            </w:r>
            <w:r w:rsidRPr="005B0E81">
              <w:rPr>
                <w:rStyle w:val="teksttabelih4blue"/>
              </w:rPr>
              <w:t xml:space="preserve"> </w:t>
            </w:r>
            <w:proofErr w:type="spellStart"/>
            <w:r w:rsidRPr="005B0E81">
              <w:rPr>
                <w:rStyle w:val="teksttabelih4blue"/>
              </w:rPr>
              <w:t>Zakopane</w:t>
            </w:r>
            <w:proofErr w:type="spellEnd"/>
            <w:r w:rsidRPr="005B0E81">
              <w:rPr>
                <w:rStyle w:val="teksttabelih4blue"/>
              </w:rPr>
              <w:t xml:space="preserve"> 2006.</w:t>
            </w:r>
          </w:p>
          <w:p w:rsidR="003C670F" w:rsidRPr="005B0E81" w:rsidRDefault="003C670F" w:rsidP="003C670F">
            <w:pPr>
              <w:pStyle w:val="BibliografiaMType"/>
              <w:numPr>
                <w:ilvl w:val="0"/>
                <w:numId w:val="4"/>
              </w:numPr>
              <w:tabs>
                <w:tab w:val="clear" w:pos="900"/>
              </w:tabs>
              <w:spacing w:line="300" w:lineRule="auto"/>
              <w:ind w:left="459"/>
            </w:pPr>
            <w:r w:rsidRPr="005B0E81">
              <w:lastRenderedPageBreak/>
              <w:t xml:space="preserve">K. </w:t>
            </w:r>
            <w:proofErr w:type="spellStart"/>
            <w:r w:rsidRPr="005B0E81">
              <w:t>Stąpor</w:t>
            </w:r>
            <w:proofErr w:type="spellEnd"/>
            <w:r w:rsidRPr="005B0E81">
              <w:t xml:space="preserve">, A. </w:t>
            </w:r>
            <w:proofErr w:type="spellStart"/>
            <w:r>
              <w:t>Brückner</w:t>
            </w:r>
            <w:proofErr w:type="spellEnd"/>
            <w:r>
              <w:t xml:space="preserve">, P. </w:t>
            </w:r>
            <w:proofErr w:type="spellStart"/>
            <w:r>
              <w:t>Błaszczyk</w:t>
            </w:r>
            <w:proofErr w:type="spellEnd"/>
            <w:r>
              <w:t xml:space="preserve">: </w:t>
            </w:r>
            <w:r w:rsidRPr="00B8063D">
              <w:rPr>
                <w:i/>
              </w:rPr>
              <w:t>A Comparative Review of the Selection Methods for Discovering Differentially Expressed Genes in Microarray Experiments for Classification</w:t>
            </w:r>
            <w:r>
              <w:rPr>
                <w:i/>
              </w:rPr>
              <w:t xml:space="preserve">. </w:t>
            </w:r>
            <w:r w:rsidRPr="005B0E81">
              <w:t xml:space="preserve"> </w:t>
            </w:r>
            <w:proofErr w:type="spellStart"/>
            <w:r w:rsidRPr="005B0E81">
              <w:t>Studia</w:t>
            </w:r>
            <w:proofErr w:type="spellEnd"/>
            <w:r>
              <w:t xml:space="preserve"> </w:t>
            </w:r>
            <w:proofErr w:type="spellStart"/>
            <w:r w:rsidRPr="005B0E81">
              <w:t>Informatica</w:t>
            </w:r>
            <w:proofErr w:type="spellEnd"/>
            <w:r w:rsidRPr="005B0E81">
              <w:t>, Vol. 27, No. 4, pp. 37-52, 2006.</w:t>
            </w:r>
          </w:p>
          <w:p w:rsidR="003C670F" w:rsidRDefault="003C670F" w:rsidP="003C670F">
            <w:pPr>
              <w:pStyle w:val="BibliografiaMType"/>
              <w:numPr>
                <w:ilvl w:val="0"/>
                <w:numId w:val="4"/>
              </w:numPr>
              <w:tabs>
                <w:tab w:val="clear" w:pos="900"/>
              </w:tabs>
              <w:spacing w:line="300" w:lineRule="auto"/>
              <w:ind w:left="459"/>
            </w:pPr>
            <w:r w:rsidRPr="005B0E81">
              <w:t xml:space="preserve">K. </w:t>
            </w:r>
            <w:proofErr w:type="spellStart"/>
            <w:r w:rsidRPr="005B0E81">
              <w:t>Stąpor</w:t>
            </w:r>
            <w:proofErr w:type="spellEnd"/>
            <w:r w:rsidRPr="005B0E81">
              <w:t xml:space="preserve">, A. </w:t>
            </w:r>
            <w:proofErr w:type="spellStart"/>
            <w:r w:rsidRPr="005B0E81">
              <w:t>Brückner</w:t>
            </w:r>
            <w:proofErr w:type="spellEnd"/>
            <w:r w:rsidRPr="005B0E81">
              <w:t xml:space="preserve">, A. </w:t>
            </w:r>
            <w:proofErr w:type="spellStart"/>
            <w:r w:rsidRPr="005B0E81">
              <w:t>Świtoński</w:t>
            </w:r>
            <w:proofErr w:type="spellEnd"/>
            <w:r w:rsidRPr="005B0E81">
              <w:t xml:space="preserve">: </w:t>
            </w:r>
            <w:r w:rsidRPr="00B8063D">
              <w:rPr>
                <w:i/>
              </w:rPr>
              <w:t>Mathematical morphology and Support vector machines for diagnosis of glaucoma on fundus eye images</w:t>
            </w:r>
            <w:r>
              <w:t>.</w:t>
            </w:r>
            <w:r w:rsidRPr="005B0E81">
              <w:t xml:space="preserve"> Computer Vision and Graphics, Vol. 32, pp. 888-893, Springer 2006.</w:t>
            </w:r>
          </w:p>
          <w:p w:rsidR="003C670F" w:rsidRPr="00B8063D" w:rsidRDefault="003C670F" w:rsidP="003C670F">
            <w:pPr>
              <w:pStyle w:val="BibliografiaMType"/>
              <w:numPr>
                <w:ilvl w:val="0"/>
                <w:numId w:val="4"/>
              </w:numPr>
              <w:tabs>
                <w:tab w:val="clear" w:pos="900"/>
              </w:tabs>
              <w:spacing w:line="300" w:lineRule="auto"/>
              <w:ind w:left="459"/>
              <w:rPr>
                <w:rStyle w:val="teksttabelih4blue"/>
                <w:lang w:val="pl-PL"/>
              </w:rPr>
            </w:pPr>
            <w:r>
              <w:rPr>
                <w:lang w:val="pl-PL"/>
              </w:rPr>
              <w:t xml:space="preserve">A. Brückner, K. </w:t>
            </w:r>
            <w:proofErr w:type="spellStart"/>
            <w:r>
              <w:rPr>
                <w:lang w:val="pl-PL"/>
              </w:rPr>
              <w:t>Stąpor</w:t>
            </w:r>
            <w:proofErr w:type="spellEnd"/>
            <w:r>
              <w:rPr>
                <w:lang w:val="pl-PL"/>
              </w:rPr>
              <w:t xml:space="preserve">: </w:t>
            </w:r>
            <w:r w:rsidRPr="00B8063D">
              <w:rPr>
                <w:i/>
                <w:lang w:val="pl-PL"/>
              </w:rPr>
              <w:t>G</w:t>
            </w:r>
            <w:r w:rsidRPr="00B8063D">
              <w:rPr>
                <w:rStyle w:val="teksttabelih4blue"/>
                <w:i/>
                <w:lang w:val="pl-PL"/>
              </w:rPr>
              <w:t xml:space="preserve">rupowanie w podprzestrzeniach w zastosowaniu dla analizy danych pochodzących z </w:t>
            </w:r>
            <w:proofErr w:type="spellStart"/>
            <w:r w:rsidRPr="00B8063D">
              <w:rPr>
                <w:rStyle w:val="teksttabelih4blue"/>
                <w:i/>
                <w:lang w:val="pl-PL"/>
              </w:rPr>
              <w:t>mikromacierzy</w:t>
            </w:r>
            <w:proofErr w:type="spellEnd"/>
            <w:r w:rsidRPr="00B8063D">
              <w:rPr>
                <w:rStyle w:val="teksttabelih4blue"/>
                <w:i/>
                <w:lang w:val="pl-PL"/>
              </w:rPr>
              <w:t xml:space="preserve"> DNA.</w:t>
            </w:r>
            <w:r w:rsidRPr="00B8063D">
              <w:rPr>
                <w:rStyle w:val="teksttabelih4blue"/>
                <w:lang w:val="pl-PL"/>
              </w:rPr>
              <w:t xml:space="preserve"> Bazy Danych. Rozwój metod i technologii. Architektura, metody formalne i zaawansowana analiza danych, rozdział 31, Wydawnictwa Komunikacji i Łączności, Warszawa 2008.</w:t>
            </w:r>
          </w:p>
          <w:p w:rsidR="00ED6F5D" w:rsidRPr="00ED6F5D" w:rsidRDefault="00ED6F5D" w:rsidP="004C0872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</w:tr>
      <w:tr w:rsidR="00ED6F5D" w:rsidRPr="00ED6F5D" w:rsidTr="002374B0">
        <w:trPr>
          <w:trHeight w:val="500"/>
        </w:trPr>
        <w:tc>
          <w:tcPr>
            <w:tcW w:w="8781" w:type="dxa"/>
          </w:tcPr>
          <w:p w:rsidR="00ED6F5D" w:rsidRPr="004403B1" w:rsidRDefault="004403B1" w:rsidP="002374B0">
            <w:pPr>
              <w:rPr>
                <w:b/>
                <w:szCs w:val="24"/>
              </w:rPr>
            </w:pPr>
            <w:r w:rsidRPr="004403B1">
              <w:rPr>
                <w:b/>
                <w:szCs w:val="24"/>
              </w:rPr>
              <w:lastRenderedPageBreak/>
              <w:t>Dorobek dydaktyczny</w:t>
            </w:r>
          </w:p>
        </w:tc>
      </w:tr>
      <w:tr w:rsidR="00ED6F5D" w:rsidRPr="00ED6F5D" w:rsidTr="002374B0">
        <w:tc>
          <w:tcPr>
            <w:tcW w:w="8781" w:type="dxa"/>
          </w:tcPr>
          <w:p w:rsidR="00B32487" w:rsidRDefault="00B32487" w:rsidP="007B14D5">
            <w:pPr>
              <w:pStyle w:val="Tekstpodstawowywcity"/>
              <w:spacing w:after="0"/>
            </w:pPr>
          </w:p>
          <w:p w:rsidR="00A6680C" w:rsidRDefault="00332F34" w:rsidP="00B32487">
            <w:pPr>
              <w:pStyle w:val="Tekstpodstawowywcity"/>
              <w:spacing w:after="0"/>
            </w:pPr>
            <w:r>
              <w:t xml:space="preserve">W latach 2008-2016 dr inż. Adrian Brückner jako adiunkt na Wydziale Matematyki Fizyki i Chemii Uniwersytetu Śląskiego, prowadził zajęcia na kierunku Informatyka, </w:t>
            </w:r>
            <w:r>
              <w:br/>
              <w:t xml:space="preserve">w szczególności z zakresu baz i hurtowni danych, systemów eksperckich, sztucznej inteligencji, programowania, matematyki. </w:t>
            </w:r>
            <w:r w:rsidR="004F731E">
              <w:t xml:space="preserve">W ramach działalności dydaktycznej w okresie ostatnich </w:t>
            </w:r>
            <w:r w:rsidR="00FC3F60">
              <w:t>6</w:t>
            </w:r>
            <w:r w:rsidR="004F731E">
              <w:t xml:space="preserve"> lat dr inż. </w:t>
            </w:r>
            <w:r w:rsidR="00ED0A6F">
              <w:t xml:space="preserve">Adrian Brückner </w:t>
            </w:r>
            <w:r w:rsidR="003C670F">
              <w:t xml:space="preserve"> </w:t>
            </w:r>
            <w:r w:rsidR="004F731E">
              <w:t xml:space="preserve">w </w:t>
            </w:r>
            <w:r w:rsidR="0000276D">
              <w:t xml:space="preserve">Państwowej </w:t>
            </w:r>
            <w:r w:rsidR="004F731E">
              <w:t xml:space="preserve">Wyższej Szkole Zawodowej w Sandomierzu, a </w:t>
            </w:r>
            <w:r w:rsidR="0000276D">
              <w:t>następnie</w:t>
            </w:r>
            <w:r w:rsidR="004F731E">
              <w:t xml:space="preserve"> w UJK w Kielcach </w:t>
            </w:r>
            <w:r w:rsidR="00B32487">
              <w:t>realizował zajęcia w formie w</w:t>
            </w:r>
            <w:r w:rsidR="004F731E">
              <w:t>ykład</w:t>
            </w:r>
            <w:r w:rsidR="00B32487">
              <w:t>ów</w:t>
            </w:r>
            <w:r w:rsidR="004F731E">
              <w:t>, ćwicze</w:t>
            </w:r>
            <w:r w:rsidR="00B32487">
              <w:t>ń</w:t>
            </w:r>
            <w:r>
              <w:t xml:space="preserve"> </w:t>
            </w:r>
            <w:r w:rsidR="004F731E">
              <w:t>i zaję</w:t>
            </w:r>
            <w:r w:rsidR="00B32487">
              <w:t>ć</w:t>
            </w:r>
            <w:r w:rsidR="003C670F">
              <w:t xml:space="preserve"> </w:t>
            </w:r>
            <w:r w:rsidR="0000276D">
              <w:t>laboratoryjn</w:t>
            </w:r>
            <w:r w:rsidR="00B32487">
              <w:t>ych</w:t>
            </w:r>
            <w:r w:rsidR="003C670F">
              <w:t xml:space="preserve"> </w:t>
            </w:r>
            <w:r w:rsidR="004F731E">
              <w:t>na studiach inżynierskich na kierunku mechatronika</w:t>
            </w:r>
            <w:r>
              <w:t xml:space="preserve"> </w:t>
            </w:r>
            <w:r w:rsidR="00B32487">
              <w:t>z zakresu szeroko pojętych technologii informatycznych. Promotor</w:t>
            </w:r>
            <w:r w:rsidR="004F731E">
              <w:t xml:space="preserve"> prac dyplomowych</w:t>
            </w:r>
            <w:r w:rsidR="00ED0A6F">
              <w:t xml:space="preserve"> inżynierskich.</w:t>
            </w:r>
            <w:r>
              <w:t xml:space="preserve"> Brał udział w pracach związanych </w:t>
            </w:r>
            <w:r>
              <w:br/>
              <w:t xml:space="preserve">z przystosowaniem kierunku Mechatronika do prowadzenia kształcenia na profilu praktycznym. </w:t>
            </w:r>
            <w:r w:rsidR="00B32487">
              <w:t>Wysoko oceniany w ankietach studenckich jak również w ramach ocen okresowych.</w:t>
            </w:r>
          </w:p>
          <w:p w:rsidR="00ED6F5D" w:rsidRPr="00A6680C" w:rsidRDefault="00ED6F5D" w:rsidP="00ED0A6F">
            <w:pPr>
              <w:pStyle w:val="Tekstpodstawowywcity"/>
              <w:spacing w:after="0"/>
            </w:pPr>
          </w:p>
        </w:tc>
      </w:tr>
    </w:tbl>
    <w:p w:rsidR="00166A94" w:rsidRPr="00ED6F5D" w:rsidRDefault="00166A94">
      <w:pPr>
        <w:rPr>
          <w:szCs w:val="24"/>
        </w:rPr>
      </w:pPr>
    </w:p>
    <w:sectPr w:rsidR="00166A94" w:rsidRPr="00ED6F5D" w:rsidSect="00166A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D3739"/>
    <w:multiLevelType w:val="hybridMultilevel"/>
    <w:tmpl w:val="F7E016C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7D6256E">
      <w:start w:val="1"/>
      <w:numFmt w:val="upperLetter"/>
      <w:lvlText w:val="%3.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DC03F5"/>
    <w:multiLevelType w:val="hybridMultilevel"/>
    <w:tmpl w:val="F258D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D052F"/>
    <w:multiLevelType w:val="hybridMultilevel"/>
    <w:tmpl w:val="EB8AD668"/>
    <w:lvl w:ilvl="0" w:tplc="B05659E4">
      <w:start w:val="1"/>
      <w:numFmt w:val="decimal"/>
      <w:lvlText w:val="%1."/>
      <w:lvlJc w:val="left"/>
      <w:pPr>
        <w:ind w:left="35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  <w:rPr>
        <w:rFonts w:cs="Times New Roman"/>
      </w:rPr>
    </w:lvl>
  </w:abstractNum>
  <w:abstractNum w:abstractNumId="3">
    <w:nsid w:val="63CC5ECF"/>
    <w:multiLevelType w:val="hybridMultilevel"/>
    <w:tmpl w:val="DEDC5D7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F5D"/>
    <w:rsid w:val="0000276D"/>
    <w:rsid w:val="001162DA"/>
    <w:rsid w:val="00166A94"/>
    <w:rsid w:val="001674A5"/>
    <w:rsid w:val="001C27E3"/>
    <w:rsid w:val="001C43B4"/>
    <w:rsid w:val="00204A9E"/>
    <w:rsid w:val="00284E48"/>
    <w:rsid w:val="002B28D9"/>
    <w:rsid w:val="002C4140"/>
    <w:rsid w:val="00315815"/>
    <w:rsid w:val="00332F34"/>
    <w:rsid w:val="00343B36"/>
    <w:rsid w:val="003A10BB"/>
    <w:rsid w:val="003B3543"/>
    <w:rsid w:val="003C670F"/>
    <w:rsid w:val="003F17CD"/>
    <w:rsid w:val="004046AF"/>
    <w:rsid w:val="004403B1"/>
    <w:rsid w:val="00471C3F"/>
    <w:rsid w:val="004B0D5B"/>
    <w:rsid w:val="004B0FEF"/>
    <w:rsid w:val="004C0872"/>
    <w:rsid w:val="004F731E"/>
    <w:rsid w:val="00563FF1"/>
    <w:rsid w:val="00576192"/>
    <w:rsid w:val="005E2517"/>
    <w:rsid w:val="00621C75"/>
    <w:rsid w:val="006A3313"/>
    <w:rsid w:val="006E569B"/>
    <w:rsid w:val="007B14D5"/>
    <w:rsid w:val="00871CCD"/>
    <w:rsid w:val="00883E0D"/>
    <w:rsid w:val="008868D4"/>
    <w:rsid w:val="008E7D71"/>
    <w:rsid w:val="00943C87"/>
    <w:rsid w:val="00987904"/>
    <w:rsid w:val="009B685B"/>
    <w:rsid w:val="00A51498"/>
    <w:rsid w:val="00A6680C"/>
    <w:rsid w:val="00A772C7"/>
    <w:rsid w:val="00AE4A3C"/>
    <w:rsid w:val="00B32487"/>
    <w:rsid w:val="00BC70C0"/>
    <w:rsid w:val="00CF74F8"/>
    <w:rsid w:val="00D30931"/>
    <w:rsid w:val="00D32A51"/>
    <w:rsid w:val="00D760B7"/>
    <w:rsid w:val="00DA3C21"/>
    <w:rsid w:val="00DB733D"/>
    <w:rsid w:val="00E55B56"/>
    <w:rsid w:val="00E97F7A"/>
    <w:rsid w:val="00ED0A6F"/>
    <w:rsid w:val="00ED6F5D"/>
    <w:rsid w:val="00FB74C9"/>
    <w:rsid w:val="00FC3F60"/>
    <w:rsid w:val="00FD294E"/>
    <w:rsid w:val="00FE4F8E"/>
    <w:rsid w:val="00FE6D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6F5D"/>
    <w:pPr>
      <w:spacing w:line="276" w:lineRule="auto"/>
      <w:ind w:firstLine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6F5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C27E3"/>
    <w:pPr>
      <w:spacing w:line="240" w:lineRule="auto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C27E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4">
    <w:name w:val="A4"/>
    <w:uiPriority w:val="99"/>
    <w:rsid w:val="00DB733D"/>
    <w:rPr>
      <w:rFonts w:ascii="Times New Roman"/>
      <w:color w:val="000000"/>
      <w:sz w:val="11"/>
      <w:szCs w:val="11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F731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F7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F731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F731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BibliografiaMType">
    <w:name w:val="Bibliografia MType"/>
    <w:basedOn w:val="Normalny"/>
    <w:rsid w:val="004C0872"/>
    <w:pPr>
      <w:tabs>
        <w:tab w:val="left" w:pos="900"/>
        <w:tab w:val="right" w:pos="9080"/>
      </w:tabs>
      <w:spacing w:line="360" w:lineRule="auto"/>
      <w:ind w:left="896" w:hanging="539"/>
    </w:pPr>
    <w:rPr>
      <w:szCs w:val="24"/>
      <w:lang w:val="en-US"/>
    </w:rPr>
  </w:style>
  <w:style w:type="character" w:customStyle="1" w:styleId="mediumb-text">
    <w:name w:val="mediumb-text"/>
    <w:basedOn w:val="Domylnaczcionkaakapitu"/>
    <w:rsid w:val="004C0872"/>
  </w:style>
  <w:style w:type="character" w:customStyle="1" w:styleId="teksttabelih4blue">
    <w:name w:val="teksttabelih4blue"/>
    <w:basedOn w:val="Domylnaczcionkaakapitu"/>
    <w:rsid w:val="004C0872"/>
  </w:style>
  <w:style w:type="paragraph" w:styleId="NormalnyWeb">
    <w:name w:val="Normal (Web)"/>
    <w:basedOn w:val="Normalny"/>
    <w:rsid w:val="00B32487"/>
    <w:pPr>
      <w:spacing w:before="100" w:beforeAutospacing="1" w:after="119" w:line="240" w:lineRule="auto"/>
      <w:jc w:val="left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6F5D"/>
    <w:pPr>
      <w:spacing w:line="276" w:lineRule="auto"/>
      <w:ind w:firstLine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6F5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C27E3"/>
    <w:pPr>
      <w:spacing w:line="240" w:lineRule="auto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C27E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4">
    <w:name w:val="A4"/>
    <w:uiPriority w:val="99"/>
    <w:rsid w:val="00DB733D"/>
    <w:rPr>
      <w:rFonts w:ascii="Times New Roman"/>
      <w:color w:val="000000"/>
      <w:sz w:val="11"/>
      <w:szCs w:val="11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F731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F7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F731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F731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BibliografiaMType">
    <w:name w:val="Bibliografia MType"/>
    <w:basedOn w:val="Normalny"/>
    <w:rsid w:val="004C0872"/>
    <w:pPr>
      <w:tabs>
        <w:tab w:val="left" w:pos="900"/>
        <w:tab w:val="right" w:pos="9080"/>
      </w:tabs>
      <w:spacing w:line="360" w:lineRule="auto"/>
      <w:ind w:left="896" w:hanging="539"/>
    </w:pPr>
    <w:rPr>
      <w:szCs w:val="24"/>
      <w:lang w:val="en-US"/>
    </w:rPr>
  </w:style>
  <w:style w:type="character" w:customStyle="1" w:styleId="mediumb-text">
    <w:name w:val="mediumb-text"/>
    <w:basedOn w:val="Domylnaczcionkaakapitu"/>
    <w:rsid w:val="004C0872"/>
  </w:style>
  <w:style w:type="character" w:customStyle="1" w:styleId="teksttabelih4blue">
    <w:name w:val="teksttabelih4blue"/>
    <w:basedOn w:val="Domylnaczcionkaakapitu"/>
    <w:rsid w:val="004C0872"/>
  </w:style>
  <w:style w:type="paragraph" w:styleId="NormalnyWeb">
    <w:name w:val="Normal (Web)"/>
    <w:basedOn w:val="Normalny"/>
    <w:rsid w:val="00B32487"/>
    <w:pPr>
      <w:spacing w:before="100" w:beforeAutospacing="1" w:after="119" w:line="240" w:lineRule="auto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539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Sandomierz</Company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bozkar</cp:lastModifiedBy>
  <cp:revision>4</cp:revision>
  <dcterms:created xsi:type="dcterms:W3CDTF">2019-04-04T11:55:00Z</dcterms:created>
  <dcterms:modified xsi:type="dcterms:W3CDTF">2019-04-05T08:09:00Z</dcterms:modified>
</cp:coreProperties>
</file>